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86A7D" w14:textId="5C2C49DC" w:rsidR="004451B7" w:rsidRPr="00DA7B76" w:rsidRDefault="00A53FA1" w:rsidP="004451B7">
      <w:pPr>
        <w:pStyle w:val="Heading2"/>
        <w:ind w:left="-709"/>
      </w:pPr>
      <w:bookmarkStart w:id="0" w:name="_Toc115846881"/>
      <w:r w:rsidRPr="002B1F53">
        <w:t xml:space="preserve">Social Media </w:t>
      </w:r>
      <w:r>
        <w:t>Captions</w:t>
      </w:r>
      <w:bookmarkEnd w:id="0"/>
      <w:r>
        <w:t>:</w:t>
      </w:r>
    </w:p>
    <w:tbl>
      <w:tblPr>
        <w:tblW w:w="110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677"/>
        <w:gridCol w:w="5387"/>
      </w:tblGrid>
      <w:tr w:rsidR="004451B7" w:rsidRPr="00DA7B76" w14:paraId="180F9EBB" w14:textId="77777777" w:rsidTr="004451B7">
        <w:tc>
          <w:tcPr>
            <w:tcW w:w="985" w:type="dxa"/>
            <w:shd w:val="clear" w:color="auto" w:fill="auto"/>
            <w:hideMark/>
          </w:tcPr>
          <w:p w14:paraId="7F0A2B40" w14:textId="77777777" w:rsidR="004451B7" w:rsidRPr="00DA7B76" w:rsidRDefault="004451B7" w:rsidP="008E22F0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DA7B76">
              <w:rPr>
                <w:rFonts w:cs="Arial"/>
                <w:sz w:val="20"/>
                <w:lang w:eastAsia="en-AU"/>
              </w:rPr>
              <w:t>Option 1</w:t>
            </w:r>
          </w:p>
        </w:tc>
        <w:tc>
          <w:tcPr>
            <w:tcW w:w="4677" w:type="dxa"/>
          </w:tcPr>
          <w:p w14:paraId="763A9379" w14:textId="77777777" w:rsidR="004451B7" w:rsidRPr="00DA7B76" w:rsidRDefault="004451B7" w:rsidP="008E22F0">
            <w:pPr>
              <w:pStyle w:val="Body"/>
            </w:pPr>
            <w:r w:rsidRPr="00DA7B76">
              <w:rPr>
                <w:lang w:val="mk"/>
              </w:rPr>
              <w:t>Не постои типичен волонтер - секој има нешто да понуди. Без оглед на вашето потекло, интереси и достапност, постои волонтерска улога за вас.</w:t>
            </w:r>
          </w:p>
          <w:p w14:paraId="40388E1B" w14:textId="77777777" w:rsidR="004451B7" w:rsidRPr="00DA7B76" w:rsidRDefault="004451B7" w:rsidP="008E22F0">
            <w:pPr>
              <w:pStyle w:val="Body"/>
            </w:pPr>
            <w:r w:rsidRPr="00DA7B76">
              <w:rPr>
                <w:lang w:val="mk"/>
              </w:rPr>
              <w:t xml:space="preserve">За повеќе информации или за да најдете волонтерска улога што одговара на вашиот живот, посетете ја веб-страницата </w:t>
            </w:r>
            <w:hyperlink w:history="1">
              <w:r w:rsidRPr="00DA7B76">
                <w:rPr>
                  <w:rStyle w:val="Hyperlink"/>
                  <w:lang w:val="mk"/>
                </w:rPr>
                <w:t>www.volunteer.vic.gov.au</w:t>
              </w:r>
            </w:hyperlink>
            <w:r w:rsidRPr="00DA7B76">
              <w:rPr>
                <w:rStyle w:val="Hyperlink"/>
                <w:lang w:val="mk"/>
              </w:rPr>
              <w:t>/ready</w:t>
            </w:r>
            <w:r w:rsidRPr="00DA7B76">
              <w:rPr>
                <w:lang w:val="mk"/>
              </w:rPr>
              <w:t xml:space="preserve">. </w:t>
            </w:r>
          </w:p>
          <w:p w14:paraId="54B0731B" w14:textId="77777777" w:rsidR="004451B7" w:rsidRPr="00DA7B76" w:rsidRDefault="004451B7" w:rsidP="008E22F0">
            <w:pPr>
              <w:pStyle w:val="Body"/>
              <w:rPr>
                <w:rStyle w:val="eop"/>
                <w:rFonts w:eastAsia="Calibri"/>
              </w:rPr>
            </w:pPr>
            <w:r w:rsidRPr="00DA7B76">
              <w:rPr>
                <w:lang w:val="mk"/>
              </w:rPr>
              <w:t>#readytovolunteer</w:t>
            </w:r>
          </w:p>
          <w:p w14:paraId="103CAFB9" w14:textId="77777777" w:rsidR="004451B7" w:rsidRPr="00DA7B76" w:rsidRDefault="004451B7" w:rsidP="008E22F0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032E08AE" w14:textId="77777777" w:rsidR="004451B7" w:rsidRPr="00DA7B76" w:rsidRDefault="004451B7" w:rsidP="008E22F0">
            <w:r w:rsidRPr="00DA7B76">
              <w:rPr>
                <w:noProof/>
              </w:rPr>
              <w:drawing>
                <wp:inline distT="0" distB="0" distL="0" distR="0" wp14:anchorId="7C64890D" wp14:editId="036D2259">
                  <wp:extent cx="3324225" cy="33242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332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1B7" w:rsidRPr="00DA7B76" w14:paraId="15F1E54E" w14:textId="77777777" w:rsidTr="004451B7">
        <w:tc>
          <w:tcPr>
            <w:tcW w:w="985" w:type="dxa"/>
            <w:shd w:val="clear" w:color="auto" w:fill="auto"/>
            <w:hideMark/>
          </w:tcPr>
          <w:p w14:paraId="2A492329" w14:textId="77777777" w:rsidR="004451B7" w:rsidRPr="00DA7B76" w:rsidRDefault="004451B7" w:rsidP="008E22F0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DA7B76">
              <w:rPr>
                <w:rFonts w:cs="Arial"/>
                <w:sz w:val="20"/>
                <w:lang w:eastAsia="en-AU"/>
              </w:rPr>
              <w:t>Option 2</w:t>
            </w:r>
          </w:p>
        </w:tc>
        <w:tc>
          <w:tcPr>
            <w:tcW w:w="4677" w:type="dxa"/>
          </w:tcPr>
          <w:p w14:paraId="10B92D81" w14:textId="77777777" w:rsidR="004451B7" w:rsidRPr="00DA7B76" w:rsidRDefault="004451B7" w:rsidP="008E22F0">
            <w:pPr>
              <w:ind w:right="274"/>
              <w:rPr>
                <w:lang w:val="en-GB"/>
              </w:rPr>
            </w:pPr>
            <w:r w:rsidRPr="00DA7B76">
              <w:rPr>
                <w:lang w:val="mk"/>
              </w:rPr>
              <w:t>Дали сте подготвени да се поврзете со вашата заедница на корисен начин? Дали сте подготвени да научите нови вештини и да запознавате нови луѓе?</w:t>
            </w:r>
          </w:p>
          <w:p w14:paraId="2B135D98" w14:textId="77777777" w:rsidR="004451B7" w:rsidRPr="00DA7B76" w:rsidRDefault="004451B7" w:rsidP="008E22F0">
            <w:pPr>
              <w:ind w:right="274"/>
              <w:rPr>
                <w:lang w:val="en-GB"/>
              </w:rPr>
            </w:pPr>
            <w:r w:rsidRPr="00DA7B76">
              <w:rPr>
                <w:lang w:val="mk"/>
              </w:rPr>
              <w:t>Без оглед на вашето потекло, искуство или достапност, постои волонтерска улога што ви одговара.</w:t>
            </w:r>
          </w:p>
          <w:p w14:paraId="20FA5EBF" w14:textId="77777777" w:rsidR="004451B7" w:rsidRPr="00DA7B76" w:rsidRDefault="004451B7" w:rsidP="008E22F0">
            <w:pPr>
              <w:pStyle w:val="Body"/>
            </w:pPr>
            <w:r w:rsidRPr="00DA7B76">
              <w:rPr>
                <w:lang w:val="mk"/>
              </w:rPr>
              <w:t xml:space="preserve">За повеќе информации или за да најдете волонтерска улога што одговара на вашиот живот, посетете ја веб-страницата </w:t>
            </w:r>
            <w:hyperlink w:history="1">
              <w:r w:rsidRPr="00DA7B76">
                <w:rPr>
                  <w:rStyle w:val="Hyperlink"/>
                  <w:lang w:val="mk"/>
                </w:rPr>
                <w:t>www.volunteer.vic.gov.au</w:t>
              </w:r>
            </w:hyperlink>
            <w:r w:rsidRPr="00DA7B76">
              <w:rPr>
                <w:rStyle w:val="Hyperlink"/>
                <w:lang w:val="mk"/>
              </w:rPr>
              <w:t>/ready</w:t>
            </w:r>
            <w:r w:rsidRPr="00DA7B76">
              <w:rPr>
                <w:lang w:val="mk"/>
              </w:rPr>
              <w:t xml:space="preserve">. </w:t>
            </w:r>
          </w:p>
          <w:p w14:paraId="401186A6" w14:textId="77777777" w:rsidR="004451B7" w:rsidRPr="00DA7B76" w:rsidRDefault="004451B7" w:rsidP="008E22F0">
            <w:pPr>
              <w:pStyle w:val="Body"/>
              <w:rPr>
                <w:rFonts w:eastAsia="Calibri"/>
              </w:rPr>
            </w:pPr>
            <w:r w:rsidRPr="00DA7B76">
              <w:rPr>
                <w:lang w:val="mk"/>
              </w:rPr>
              <w:t>#readytovolunteer</w:t>
            </w:r>
          </w:p>
          <w:p w14:paraId="7B677028" w14:textId="77777777" w:rsidR="004451B7" w:rsidRPr="00DA7B76" w:rsidRDefault="004451B7" w:rsidP="008E22F0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4A46B746" w14:textId="77777777" w:rsidR="004451B7" w:rsidRPr="00DA7B76" w:rsidRDefault="004451B7" w:rsidP="008E22F0">
            <w:pPr>
              <w:rPr>
                <w:rFonts w:cs="Arial"/>
                <w:lang w:eastAsia="en-AU"/>
              </w:rPr>
            </w:pPr>
            <w:r w:rsidRPr="00DA7B76">
              <w:rPr>
                <w:noProof/>
              </w:rPr>
              <w:drawing>
                <wp:inline distT="0" distB="0" distL="0" distR="0" wp14:anchorId="40DE6505" wp14:editId="72E320CE">
                  <wp:extent cx="3314700" cy="33147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51B7" w:rsidRPr="00DA7B76" w14:paraId="3AD0EEC3" w14:textId="77777777" w:rsidTr="004451B7">
        <w:tc>
          <w:tcPr>
            <w:tcW w:w="985" w:type="dxa"/>
            <w:shd w:val="clear" w:color="auto" w:fill="auto"/>
          </w:tcPr>
          <w:p w14:paraId="7BF691E3" w14:textId="77777777" w:rsidR="004451B7" w:rsidRPr="00DA7B76" w:rsidRDefault="004451B7" w:rsidP="008E22F0">
            <w:pPr>
              <w:spacing w:after="0" w:line="240" w:lineRule="auto"/>
              <w:textAlignment w:val="baseline"/>
              <w:rPr>
                <w:rFonts w:cs="Arial"/>
                <w:sz w:val="20"/>
                <w:lang w:eastAsia="en-AU"/>
              </w:rPr>
            </w:pPr>
            <w:r w:rsidRPr="00DA7B76">
              <w:rPr>
                <w:rFonts w:cs="Arial"/>
                <w:sz w:val="20"/>
                <w:lang w:eastAsia="en-AU"/>
              </w:rPr>
              <w:lastRenderedPageBreak/>
              <w:t>Option 3</w:t>
            </w:r>
          </w:p>
        </w:tc>
        <w:tc>
          <w:tcPr>
            <w:tcW w:w="4677" w:type="dxa"/>
          </w:tcPr>
          <w:p w14:paraId="2704A3E2" w14:textId="77777777" w:rsidR="004451B7" w:rsidRPr="00DA7B76" w:rsidRDefault="004451B7" w:rsidP="008E22F0">
            <w:pPr>
              <w:rPr>
                <w:lang w:val="en-GB"/>
              </w:rPr>
            </w:pPr>
            <w:r w:rsidRPr="00DA7B76">
              <w:rPr>
                <w:lang w:val="mk"/>
              </w:rPr>
              <w:t>Ние, Викторијците имаме горда историја на волонтирање. Секоја година повеќе од два милиони од нас волонтираат за организации кои ѝ служат на заедницата. Ако некогаш сте размислувале за волонтирање, вклучете се денес за да откриете нови вештини, нови пријатели и нови начини за забава!</w:t>
            </w:r>
          </w:p>
          <w:p w14:paraId="780FEE30" w14:textId="77777777" w:rsidR="004451B7" w:rsidRPr="00DA7B76" w:rsidRDefault="004451B7" w:rsidP="008E22F0">
            <w:pPr>
              <w:rPr>
                <w:lang w:val="en-GB"/>
              </w:rPr>
            </w:pPr>
            <w:r w:rsidRPr="00DA7B76">
              <w:rPr>
                <w:lang w:val="mk"/>
              </w:rPr>
              <w:t>Најдете ја волонтерската улога што одговара на вашиот живот.</w:t>
            </w:r>
          </w:p>
          <w:p w14:paraId="1631A685" w14:textId="77777777" w:rsidR="004451B7" w:rsidRPr="00DA7B76" w:rsidRDefault="00000000" w:rsidP="008E22F0">
            <w:pPr>
              <w:rPr>
                <w:lang w:val="en-GB"/>
              </w:rPr>
            </w:pPr>
            <w:hyperlink w:history="1">
              <w:r w:rsidR="004451B7" w:rsidRPr="00DA7B76">
                <w:rPr>
                  <w:rStyle w:val="Hyperlink"/>
                  <w:lang w:val="mk"/>
                </w:rPr>
                <w:t>www.volunteer.vic.gov.au/ready</w:t>
              </w:r>
            </w:hyperlink>
            <w:r w:rsidR="004451B7" w:rsidRPr="00DA7B76">
              <w:rPr>
                <w:lang w:val="mk"/>
              </w:rPr>
              <w:t>.</w:t>
            </w:r>
          </w:p>
          <w:p w14:paraId="09CDF232" w14:textId="77777777" w:rsidR="004451B7" w:rsidRPr="00DA7B76" w:rsidRDefault="004451B7" w:rsidP="008E22F0">
            <w:pPr>
              <w:rPr>
                <w:noProof/>
              </w:rPr>
            </w:pPr>
            <w:r w:rsidRPr="00DA7B76">
              <w:rPr>
                <w:lang w:val="mk"/>
              </w:rPr>
              <w:t>#readytovolunteer</w:t>
            </w:r>
          </w:p>
        </w:tc>
        <w:tc>
          <w:tcPr>
            <w:tcW w:w="5387" w:type="dxa"/>
            <w:shd w:val="clear" w:color="auto" w:fill="auto"/>
          </w:tcPr>
          <w:p w14:paraId="3CD10C48" w14:textId="77777777" w:rsidR="004451B7" w:rsidRPr="00DA7B76" w:rsidRDefault="004451B7" w:rsidP="008E22F0">
            <w:pPr>
              <w:rPr>
                <w:highlight w:val="yellow"/>
              </w:rPr>
            </w:pPr>
            <w:r w:rsidRPr="00DA7B76">
              <w:rPr>
                <w:noProof/>
              </w:rPr>
              <w:drawing>
                <wp:inline distT="0" distB="0" distL="0" distR="0" wp14:anchorId="6D90857C" wp14:editId="40D88B46">
                  <wp:extent cx="3314700" cy="3314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86A949" w14:textId="77777777" w:rsidR="00260019" w:rsidRDefault="00260019"/>
    <w:sectPr w:rsidR="002600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A1"/>
    <w:rsid w:val="00260019"/>
    <w:rsid w:val="004451B7"/>
    <w:rsid w:val="004C36C3"/>
    <w:rsid w:val="007E4E86"/>
    <w:rsid w:val="00941605"/>
    <w:rsid w:val="00A226DF"/>
    <w:rsid w:val="00A53FA1"/>
    <w:rsid w:val="00C84A19"/>
    <w:rsid w:val="00EC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A31B7"/>
  <w15:chartTrackingRefBased/>
  <w15:docId w15:val="{603B5E20-EF63-42C7-B553-563F9F71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A53FA1"/>
    <w:pPr>
      <w:spacing w:after="120" w:line="280" w:lineRule="atLeast"/>
    </w:pPr>
    <w:rPr>
      <w:rFonts w:ascii="Arial" w:eastAsia="Times New Roman" w:hAnsi="Arial" w:cs="Times New Roman"/>
      <w:sz w:val="21"/>
      <w:szCs w:val="20"/>
      <w:lang w:val="en-AU"/>
    </w:rPr>
  </w:style>
  <w:style w:type="paragraph" w:styleId="Heading2">
    <w:name w:val="heading 2"/>
    <w:next w:val="Body"/>
    <w:link w:val="Heading2Char"/>
    <w:uiPriority w:val="1"/>
    <w:qFormat/>
    <w:rsid w:val="00A53FA1"/>
    <w:pPr>
      <w:keepNext/>
      <w:keepLines/>
      <w:spacing w:before="240" w:after="90" w:line="340" w:lineRule="atLeast"/>
      <w:outlineLvl w:val="1"/>
    </w:pPr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53FA1"/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paragraph" w:customStyle="1" w:styleId="Body">
    <w:name w:val="Body"/>
    <w:link w:val="BodyChar"/>
    <w:qFormat/>
    <w:rsid w:val="00A53FA1"/>
    <w:pPr>
      <w:spacing w:after="120" w:line="280" w:lineRule="atLeast"/>
    </w:pPr>
    <w:rPr>
      <w:rFonts w:ascii="Arial" w:eastAsia="Times" w:hAnsi="Arial" w:cs="Times New Roman"/>
      <w:sz w:val="21"/>
      <w:szCs w:val="20"/>
      <w:lang w:val="en-AU"/>
    </w:rPr>
  </w:style>
  <w:style w:type="character" w:styleId="Hyperlink">
    <w:name w:val="Hyperlink"/>
    <w:uiPriority w:val="99"/>
    <w:rsid w:val="00A53FA1"/>
    <w:rPr>
      <w:color w:val="004C97"/>
      <w:u w:val="dotted"/>
    </w:rPr>
  </w:style>
  <w:style w:type="character" w:customStyle="1" w:styleId="BodyChar">
    <w:name w:val="Body Char"/>
    <w:basedOn w:val="DefaultParagraphFont"/>
    <w:link w:val="Body"/>
    <w:rsid w:val="00A53FA1"/>
    <w:rPr>
      <w:rFonts w:ascii="Arial" w:eastAsia="Times" w:hAnsi="Arial" w:cs="Times New Roman"/>
      <w:sz w:val="21"/>
      <w:szCs w:val="20"/>
      <w:lang w:val="en-AU"/>
    </w:rPr>
  </w:style>
  <w:style w:type="character" w:customStyle="1" w:styleId="eop">
    <w:name w:val="eop"/>
    <w:basedOn w:val="DefaultParagraphFont"/>
    <w:rsid w:val="00A53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0C4347C5C6D34BA8C9FCC4F57D19B6" ma:contentTypeVersion="16" ma:contentTypeDescription="Create a new document." ma:contentTypeScope="" ma:versionID="627b034d154b708becf9207b0eb5f9ec">
  <xsd:schema xmlns:xsd="http://www.w3.org/2001/XMLSchema" xmlns:xs="http://www.w3.org/2001/XMLSchema" xmlns:p="http://schemas.microsoft.com/office/2006/metadata/properties" xmlns:ns2="06badf41-c0a1-41a6-983a-efd542c2c878" xmlns:ns3="51ef5222-d273-4e86-adbf-8aa3d9e99a84" xmlns:ns4="5ce0f2b5-5be5-4508-bce9-d7011ece0659" targetNamespace="http://schemas.microsoft.com/office/2006/metadata/properties" ma:root="true" ma:fieldsID="d7739a264fe08c5c2ba4aaaf92d81e52" ns2:_="" ns3:_="" ns4:_="">
    <xsd:import namespace="06badf41-c0a1-41a6-983a-efd542c2c878"/>
    <xsd:import namespace="51ef5222-d273-4e86-adbf-8aa3d9e99a84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adf41-c0a1-41a6-983a-efd542c2c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f5222-d273-4e86-adbf-8aa3d9e99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5a02ebc-a532-4cc7-9416-7e8309854dba}" ma:internalName="TaxCatchAll" ma:showField="CatchAllData" ma:web="51ef5222-d273-4e86-adbf-8aa3d9e99a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badf41-c0a1-41a6-983a-efd542c2c878">
      <Terms xmlns="http://schemas.microsoft.com/office/infopath/2007/PartnerControls"/>
    </lcf76f155ced4ddcb4097134ff3c332f>
    <TaxCatchAll xmlns="5ce0f2b5-5be5-4508-bce9-d7011ece0659" xsi:nil="true"/>
  </documentManagement>
</p:properties>
</file>

<file path=customXml/itemProps1.xml><?xml version="1.0" encoding="utf-8"?>
<ds:datastoreItem xmlns:ds="http://schemas.openxmlformats.org/officeDocument/2006/customXml" ds:itemID="{144EA2CC-9974-409A-854F-0370AC0F52AF}"/>
</file>

<file path=customXml/itemProps2.xml><?xml version="1.0" encoding="utf-8"?>
<ds:datastoreItem xmlns:ds="http://schemas.openxmlformats.org/officeDocument/2006/customXml" ds:itemID="{2C480A24-90EE-429A-9F3A-2C7B4F146F48}"/>
</file>

<file path=customXml/itemProps3.xml><?xml version="1.0" encoding="utf-8"?>
<ds:datastoreItem xmlns:ds="http://schemas.openxmlformats.org/officeDocument/2006/customXml" ds:itemID="{3716FCAC-00DD-441A-AB08-4B009FE121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1031</Characters>
  <Application>Microsoft Office Word</Application>
  <DocSecurity>0</DocSecurity>
  <Lines>8</Lines>
  <Paragraphs>2</Paragraphs>
  <ScaleCrop>false</ScaleCrop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4</cp:revision>
  <cp:lastPrinted>2022-10-14T02:32:00Z</cp:lastPrinted>
  <dcterms:created xsi:type="dcterms:W3CDTF">2022-10-14T02:32:00Z</dcterms:created>
  <dcterms:modified xsi:type="dcterms:W3CDTF">2022-10-14T04:12:00Z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0x0101009F0C4347C5C6D34BA8C9FCC4F57D19B6</vt:lpwstr>
  </property>
</Properties>
</file>